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CellMar>
          <w:left w:w="0" w:type="dxa"/>
          <w:right w:w="0" w:type="dxa"/>
        </w:tblCellMar>
        <w:tblLook w:val="0000" w:firstRow="0" w:lastRow="0" w:firstColumn="0" w:lastColumn="0" w:noHBand="0" w:noVBand="0"/>
      </w:tblPr>
      <w:tblGrid>
        <w:gridCol w:w="108"/>
        <w:gridCol w:w="4962"/>
        <w:gridCol w:w="2506"/>
        <w:gridCol w:w="2317"/>
        <w:gridCol w:w="525"/>
      </w:tblGrid>
      <w:tr w:rsidR="00A04499" w:rsidRPr="00EE3662" w14:paraId="229DA9CA" w14:textId="77777777" w:rsidTr="009D4ACB">
        <w:trPr>
          <w:gridBefore w:val="1"/>
          <w:wBefore w:w="108" w:type="dxa"/>
          <w:trHeight w:val="1440"/>
        </w:trPr>
        <w:tc>
          <w:tcPr>
            <w:tcW w:w="7468" w:type="dxa"/>
            <w:gridSpan w:val="2"/>
          </w:tcPr>
          <w:p w14:paraId="018EF5E5" w14:textId="77777777" w:rsidR="00E91A40" w:rsidRPr="001A2781" w:rsidRDefault="000151B5" w:rsidP="004723C6">
            <w:pPr>
              <w:pStyle w:val="CompanyName"/>
              <w:jc w:val="both"/>
              <w:rPr>
                <w:rFonts w:ascii="Myriad Pro Light" w:hAnsi="Myriad Pro Light"/>
                <w:sz w:val="52"/>
                <w:szCs w:val="52"/>
              </w:rPr>
            </w:pPr>
            <w:r w:rsidRPr="001A2781">
              <w:rPr>
                <w:rFonts w:ascii="Myriad Pro Light" w:hAnsi="Myriad Pro Light"/>
                <w:sz w:val="52"/>
                <w:szCs w:val="52"/>
              </w:rPr>
              <w:t>ELEVATE</w:t>
            </w:r>
          </w:p>
          <w:p w14:paraId="0268A007" w14:textId="77777777" w:rsidR="000151B5" w:rsidRDefault="000151B5" w:rsidP="000151B5">
            <w:pPr>
              <w:pStyle w:val="ReturnAddress"/>
            </w:pPr>
          </w:p>
          <w:p w14:paraId="52A038D0" w14:textId="2E73B597" w:rsidR="000151B5" w:rsidRPr="001A2781" w:rsidRDefault="000151B5" w:rsidP="000151B5">
            <w:pPr>
              <w:pStyle w:val="ReturnAddress"/>
              <w:rPr>
                <w:sz w:val="44"/>
                <w:szCs w:val="44"/>
              </w:rPr>
            </w:pPr>
            <w:r w:rsidRPr="001A2781">
              <w:rPr>
                <w:sz w:val="44"/>
                <w:szCs w:val="44"/>
              </w:rPr>
              <w:t>Irish Pony Society</w:t>
            </w:r>
            <w:r w:rsidR="005E45D4">
              <w:rPr>
                <w:sz w:val="44"/>
                <w:szCs w:val="44"/>
              </w:rPr>
              <w:t>/D</w:t>
            </w:r>
            <w:r w:rsidRPr="001A2781">
              <w:rPr>
                <w:sz w:val="44"/>
                <w:szCs w:val="44"/>
              </w:rPr>
              <w:t>ressage Ireland</w:t>
            </w:r>
          </w:p>
        </w:tc>
        <w:tc>
          <w:tcPr>
            <w:tcW w:w="2842" w:type="dxa"/>
            <w:gridSpan w:val="2"/>
          </w:tcPr>
          <w:p w14:paraId="5CF79F0D" w14:textId="06B7171A" w:rsidR="00E91A40" w:rsidRPr="00EE3662" w:rsidRDefault="00E91A40" w:rsidP="000151B5">
            <w:pPr>
              <w:pStyle w:val="ReturnAddress"/>
              <w:jc w:val="both"/>
              <w:rPr>
                <w:rFonts w:ascii="Calibri" w:hAnsi="Calibri"/>
              </w:rPr>
            </w:pPr>
          </w:p>
        </w:tc>
      </w:tr>
      <w:tr w:rsidR="00E91A40" w:rsidRPr="00EE3662" w14:paraId="0FFC7C63" w14:textId="77777777" w:rsidTr="009D4ACB">
        <w:tblPrEx>
          <w:tblCellMar>
            <w:left w:w="108" w:type="dxa"/>
            <w:right w:w="108" w:type="dxa"/>
          </w:tblCellMar>
        </w:tblPrEx>
        <w:trPr>
          <w:gridAfter w:val="1"/>
          <w:wAfter w:w="525" w:type="dxa"/>
        </w:trPr>
        <w:tc>
          <w:tcPr>
            <w:tcW w:w="5070" w:type="dxa"/>
            <w:gridSpan w:val="2"/>
          </w:tcPr>
          <w:p w14:paraId="15876BB9" w14:textId="77777777" w:rsidR="009D4ACB" w:rsidRPr="009D4ACB" w:rsidRDefault="00E91A40" w:rsidP="004723C6">
            <w:pPr>
              <w:pStyle w:val="Contact"/>
              <w:jc w:val="both"/>
              <w:rPr>
                <w:rFonts w:ascii="Calibri" w:hAnsi="Calibri"/>
                <w:sz w:val="72"/>
                <w:szCs w:val="72"/>
              </w:rPr>
            </w:pPr>
            <w:r w:rsidRPr="009D4ACB">
              <w:rPr>
                <w:rFonts w:ascii="Calibri" w:hAnsi="Calibri"/>
                <w:sz w:val="72"/>
                <w:szCs w:val="72"/>
              </w:rPr>
              <w:t>Press</w:t>
            </w:r>
            <w:r w:rsidR="009D4ACB">
              <w:rPr>
                <w:rFonts w:ascii="Calibri" w:hAnsi="Calibri"/>
                <w:sz w:val="72"/>
                <w:szCs w:val="72"/>
              </w:rPr>
              <w:t xml:space="preserve"> </w:t>
            </w:r>
            <w:r w:rsidRPr="009D4ACB">
              <w:rPr>
                <w:rFonts w:ascii="Calibri" w:hAnsi="Calibri"/>
                <w:sz w:val="72"/>
                <w:szCs w:val="72"/>
              </w:rPr>
              <w:t>Release</w:t>
            </w:r>
            <w:r w:rsidR="009D4ACB" w:rsidRPr="009D4ACB">
              <w:rPr>
                <w:rFonts w:ascii="Calibri" w:hAnsi="Calibri"/>
                <w:sz w:val="72"/>
                <w:szCs w:val="72"/>
              </w:rPr>
              <w:t xml:space="preserve"> </w:t>
            </w:r>
          </w:p>
          <w:p w14:paraId="073C5AAC" w14:textId="77777777" w:rsidR="00C8287F" w:rsidRDefault="00E91A40" w:rsidP="00C8287F">
            <w:pPr>
              <w:pStyle w:val="Contact"/>
              <w:jc w:val="both"/>
              <w:rPr>
                <w:rFonts w:ascii="Calibri" w:hAnsi="Calibri"/>
                <w:noProof/>
              </w:rPr>
            </w:pPr>
            <w:r w:rsidRPr="00EE3662">
              <w:rPr>
                <w:rFonts w:ascii="Calibri" w:hAnsi="Calibri"/>
                <w:noProof/>
              </w:rPr>
              <w:t xml:space="preserve">Contact: </w:t>
            </w:r>
            <w:r w:rsidR="00C8287F">
              <w:rPr>
                <w:rFonts w:ascii="Calibri" w:hAnsi="Calibri"/>
                <w:noProof/>
              </w:rPr>
              <w:t>Denise Colebrooke</w:t>
            </w:r>
          </w:p>
          <w:p w14:paraId="316F3062" w14:textId="77777777" w:rsidR="00E91A40" w:rsidRDefault="00C8287F" w:rsidP="00C8287F">
            <w:pPr>
              <w:pStyle w:val="Contact"/>
              <w:jc w:val="both"/>
              <w:rPr>
                <w:rFonts w:ascii="Calibri" w:hAnsi="Calibri"/>
                <w:noProof/>
              </w:rPr>
            </w:pPr>
            <w:r>
              <w:rPr>
                <w:rFonts w:ascii="Calibri" w:hAnsi="Calibri"/>
                <w:noProof/>
              </w:rPr>
              <w:t>T</w:t>
            </w:r>
            <w:r w:rsidR="00E91A40" w:rsidRPr="00EE3662">
              <w:rPr>
                <w:rFonts w:ascii="Calibri" w:hAnsi="Calibri"/>
                <w:noProof/>
              </w:rPr>
              <w:t xml:space="preserve">: </w:t>
            </w:r>
            <w:r w:rsidR="003D3607" w:rsidRPr="00EE3662">
              <w:rPr>
                <w:rFonts w:ascii="Calibri" w:hAnsi="Calibri"/>
                <w:noProof/>
              </w:rPr>
              <w:t xml:space="preserve">087 </w:t>
            </w:r>
            <w:r w:rsidR="003342E5">
              <w:rPr>
                <w:rFonts w:ascii="Calibri" w:hAnsi="Calibri"/>
                <w:noProof/>
              </w:rPr>
              <w:t>168 4067</w:t>
            </w:r>
          </w:p>
          <w:p w14:paraId="3E571692" w14:textId="3D1198D7" w:rsidR="00C8287F" w:rsidRPr="001A2781" w:rsidRDefault="00C8287F" w:rsidP="00ED175A">
            <w:pPr>
              <w:pStyle w:val="Contact"/>
              <w:jc w:val="both"/>
              <w:rPr>
                <w:rFonts w:ascii="Calibri" w:hAnsi="Calibri"/>
                <w:lang w:val="en-GB"/>
              </w:rPr>
            </w:pPr>
          </w:p>
        </w:tc>
        <w:tc>
          <w:tcPr>
            <w:tcW w:w="4823" w:type="dxa"/>
            <w:gridSpan w:val="2"/>
          </w:tcPr>
          <w:p w14:paraId="2E09C35F" w14:textId="77777777" w:rsidR="009D4ACB" w:rsidRPr="004723C6" w:rsidRDefault="00E91A40" w:rsidP="004723C6">
            <w:pPr>
              <w:ind w:left="1417" w:right="0"/>
              <w:jc w:val="both"/>
              <w:rPr>
                <w:rFonts w:ascii="Calibri" w:hAnsi="Calibri"/>
              </w:rPr>
            </w:pPr>
            <w:r w:rsidRPr="004723C6">
              <w:rPr>
                <w:rFonts w:ascii="Calibri" w:hAnsi="Calibri"/>
              </w:rPr>
              <w:t>FOR IMMEDIATE RELEASE</w:t>
            </w:r>
            <w:r w:rsidR="009D4ACB" w:rsidRPr="004723C6">
              <w:rPr>
                <w:rFonts w:ascii="Calibri" w:hAnsi="Calibri"/>
              </w:rPr>
              <w:t xml:space="preserve"> </w:t>
            </w:r>
          </w:p>
          <w:p w14:paraId="4798CF4E" w14:textId="1AB7F852" w:rsidR="009D4ACB" w:rsidRPr="00EE3662" w:rsidRDefault="0029627B" w:rsidP="004723C6">
            <w:pPr>
              <w:ind w:left="1417" w:right="0"/>
              <w:jc w:val="both"/>
              <w:rPr>
                <w:rStyle w:val="Lead-inEmphasis"/>
                <w:rFonts w:ascii="Calibri" w:hAnsi="Calibri"/>
              </w:rPr>
            </w:pPr>
            <w:r>
              <w:rPr>
                <w:rStyle w:val="Lead-inEmphasis"/>
                <w:rFonts w:ascii="Calibri" w:hAnsi="Calibri"/>
              </w:rPr>
              <w:t>MARCH</w:t>
            </w:r>
            <w:r w:rsidR="009E1327">
              <w:rPr>
                <w:rStyle w:val="Lead-inEmphasis"/>
                <w:rFonts w:ascii="Calibri" w:hAnsi="Calibri"/>
              </w:rPr>
              <w:t xml:space="preserve"> </w:t>
            </w:r>
            <w:r>
              <w:rPr>
                <w:rStyle w:val="Lead-inEmphasis"/>
                <w:rFonts w:ascii="Calibri" w:hAnsi="Calibri"/>
              </w:rPr>
              <w:t>2</w:t>
            </w:r>
            <w:r w:rsidR="004E4D6F">
              <w:rPr>
                <w:rStyle w:val="Lead-inEmphasis"/>
                <w:rFonts w:ascii="Calibri" w:hAnsi="Calibri"/>
              </w:rPr>
              <w:t>8</w:t>
            </w:r>
            <w:r>
              <w:rPr>
                <w:rStyle w:val="Lead-inEmphasis"/>
                <w:rFonts w:ascii="Calibri" w:hAnsi="Calibri"/>
              </w:rPr>
              <w:t>th</w:t>
            </w:r>
            <w:r w:rsidR="00C8287F">
              <w:rPr>
                <w:rStyle w:val="Lead-inEmphasis"/>
                <w:rFonts w:ascii="Calibri" w:hAnsi="Calibri"/>
              </w:rPr>
              <w:t xml:space="preserve"> </w:t>
            </w:r>
            <w:r w:rsidR="009D4ACB" w:rsidRPr="00EE3662">
              <w:rPr>
                <w:rStyle w:val="Lead-inEmphasis"/>
                <w:rFonts w:ascii="Calibri" w:hAnsi="Calibri"/>
              </w:rPr>
              <w:t>20</w:t>
            </w:r>
            <w:r>
              <w:rPr>
                <w:rStyle w:val="Lead-inEmphasis"/>
                <w:rFonts w:ascii="Calibri" w:hAnsi="Calibri"/>
              </w:rPr>
              <w:t>23</w:t>
            </w:r>
          </w:p>
          <w:p w14:paraId="4C55BB3A" w14:textId="77777777" w:rsidR="00E91A40" w:rsidRPr="00EE3662" w:rsidRDefault="00E91A40" w:rsidP="004723C6">
            <w:pPr>
              <w:pStyle w:val="Date"/>
              <w:jc w:val="both"/>
              <w:rPr>
                <w:rFonts w:ascii="Calibri" w:hAnsi="Calibri"/>
              </w:rPr>
            </w:pPr>
          </w:p>
        </w:tc>
      </w:tr>
    </w:tbl>
    <w:p w14:paraId="643C8D0C" w14:textId="22ABC970" w:rsidR="00ED175A" w:rsidRPr="00A91B48" w:rsidRDefault="0029627B" w:rsidP="004723C6">
      <w:pPr>
        <w:pStyle w:val="Title"/>
        <w:tabs>
          <w:tab w:val="left" w:pos="8647"/>
        </w:tabs>
        <w:spacing w:before="0" w:after="0"/>
        <w:ind w:left="0" w:right="0"/>
        <w:rPr>
          <w:rFonts w:ascii="Calibri" w:hAnsi="Calibri"/>
          <w:sz w:val="44"/>
          <w:szCs w:val="44"/>
          <w:u w:val="single"/>
        </w:rPr>
      </w:pPr>
      <w:r>
        <w:rPr>
          <w:rFonts w:ascii="Calibri" w:hAnsi="Calibri"/>
          <w:sz w:val="44"/>
          <w:szCs w:val="44"/>
          <w:u w:val="single"/>
        </w:rPr>
        <w:t>ELEVATE – INTRODUCTION TO EQUITATION</w:t>
      </w:r>
    </w:p>
    <w:p w14:paraId="01FBF036" w14:textId="56C8ABD0" w:rsidR="00113EE0" w:rsidRPr="00EE3662" w:rsidRDefault="0029627B" w:rsidP="004723C6">
      <w:pPr>
        <w:pStyle w:val="Title"/>
        <w:tabs>
          <w:tab w:val="left" w:pos="8647"/>
        </w:tabs>
        <w:spacing w:before="0" w:after="0"/>
        <w:ind w:left="0" w:right="0"/>
        <w:rPr>
          <w:rFonts w:ascii="Calibri" w:hAnsi="Calibri"/>
        </w:rPr>
      </w:pPr>
      <w:r>
        <w:rPr>
          <w:rFonts w:ascii="Calibri" w:hAnsi="Calibri"/>
        </w:rPr>
        <w:t xml:space="preserve">irish pony society and dressage ireland team up to deliver </w:t>
      </w:r>
      <w:r w:rsidR="003342E5">
        <w:rPr>
          <w:rFonts w:ascii="Calibri" w:hAnsi="Calibri"/>
        </w:rPr>
        <w:t xml:space="preserve">NEW </w:t>
      </w:r>
      <w:r>
        <w:rPr>
          <w:rFonts w:ascii="Calibri" w:hAnsi="Calibri"/>
        </w:rPr>
        <w:t>educational programme to under 18 riders of all levels</w:t>
      </w:r>
    </w:p>
    <w:p w14:paraId="393AFBD8" w14:textId="77777777" w:rsidR="006A4F8C" w:rsidRPr="00D63E52" w:rsidRDefault="006A4F8C" w:rsidP="004723C6">
      <w:pPr>
        <w:autoSpaceDE w:val="0"/>
        <w:autoSpaceDN w:val="0"/>
        <w:adjustRightInd w:val="0"/>
        <w:spacing w:line="240" w:lineRule="auto"/>
        <w:jc w:val="both"/>
        <w:outlineLvl w:val="0"/>
        <w:rPr>
          <w:rFonts w:ascii="Arial" w:hAnsi="Arial" w:cs="Arial"/>
          <w:color w:val="000000"/>
          <w:sz w:val="20"/>
        </w:rPr>
      </w:pPr>
    </w:p>
    <w:p w14:paraId="26DC581A" w14:textId="4EB67003" w:rsidR="00C86EB2" w:rsidRDefault="00EE3662" w:rsidP="004723C6">
      <w:pPr>
        <w:autoSpaceDE w:val="0"/>
        <w:autoSpaceDN w:val="0"/>
        <w:adjustRightInd w:val="0"/>
        <w:spacing w:line="240" w:lineRule="auto"/>
        <w:ind w:left="0" w:right="0"/>
        <w:jc w:val="both"/>
        <w:outlineLvl w:val="0"/>
        <w:rPr>
          <w:rFonts w:ascii="Arial" w:hAnsi="Arial" w:cs="Arial"/>
          <w:color w:val="000000"/>
          <w:sz w:val="20"/>
        </w:rPr>
      </w:pPr>
      <w:r>
        <w:rPr>
          <w:rFonts w:ascii="Arial" w:hAnsi="Arial" w:cs="Arial"/>
          <w:color w:val="000000"/>
          <w:sz w:val="20"/>
        </w:rPr>
        <w:t xml:space="preserve">The </w:t>
      </w:r>
      <w:r w:rsidR="003342E5">
        <w:rPr>
          <w:rFonts w:ascii="Arial" w:hAnsi="Arial" w:cs="Arial"/>
          <w:color w:val="000000"/>
          <w:sz w:val="20"/>
        </w:rPr>
        <w:t xml:space="preserve">Irish </w:t>
      </w:r>
      <w:r w:rsidR="0029627B">
        <w:rPr>
          <w:rFonts w:ascii="Arial" w:hAnsi="Arial" w:cs="Arial"/>
          <w:color w:val="000000"/>
          <w:sz w:val="20"/>
        </w:rPr>
        <w:t xml:space="preserve">Pony Society and Dressage Ireland are working together to open up top level training and horsemanship  skills to all kinds of </w:t>
      </w:r>
      <w:r w:rsidR="0073790C">
        <w:rPr>
          <w:rFonts w:ascii="Arial" w:hAnsi="Arial" w:cs="Arial"/>
          <w:color w:val="000000"/>
          <w:sz w:val="20"/>
        </w:rPr>
        <w:t xml:space="preserve">young </w:t>
      </w:r>
      <w:r w:rsidR="0029627B">
        <w:rPr>
          <w:rFonts w:ascii="Arial" w:hAnsi="Arial" w:cs="Arial"/>
          <w:color w:val="000000"/>
          <w:sz w:val="20"/>
        </w:rPr>
        <w:t xml:space="preserve">riders. The programme which is kindly supported by Horse Sport Ireland is designed for any rider able to </w:t>
      </w:r>
      <w:r w:rsidR="00865CAF">
        <w:rPr>
          <w:rFonts w:ascii="Arial" w:hAnsi="Arial" w:cs="Arial"/>
          <w:color w:val="000000"/>
          <w:sz w:val="20"/>
        </w:rPr>
        <w:t xml:space="preserve">independently </w:t>
      </w:r>
      <w:r w:rsidR="0029627B">
        <w:rPr>
          <w:rFonts w:ascii="Arial" w:hAnsi="Arial" w:cs="Arial"/>
          <w:color w:val="000000"/>
          <w:sz w:val="20"/>
        </w:rPr>
        <w:t>ride at walk, trot and canter.</w:t>
      </w:r>
      <w:r w:rsidR="003342E5">
        <w:rPr>
          <w:rFonts w:ascii="Arial" w:hAnsi="Arial" w:cs="Arial"/>
          <w:color w:val="000000"/>
          <w:sz w:val="20"/>
        </w:rPr>
        <w:t xml:space="preserve"> </w:t>
      </w:r>
    </w:p>
    <w:p w14:paraId="6E2CA4A0" w14:textId="77777777" w:rsidR="00C86EB2" w:rsidRDefault="00C86EB2" w:rsidP="004723C6">
      <w:pPr>
        <w:autoSpaceDE w:val="0"/>
        <w:autoSpaceDN w:val="0"/>
        <w:adjustRightInd w:val="0"/>
        <w:spacing w:line="240" w:lineRule="auto"/>
        <w:ind w:left="0" w:right="0"/>
        <w:jc w:val="both"/>
        <w:outlineLvl w:val="0"/>
        <w:rPr>
          <w:rFonts w:ascii="Arial" w:hAnsi="Arial" w:cs="Arial"/>
          <w:color w:val="000000"/>
          <w:sz w:val="20"/>
        </w:rPr>
      </w:pPr>
    </w:p>
    <w:p w14:paraId="69C65C27" w14:textId="1A36620F" w:rsidR="0080518E" w:rsidRDefault="0029627B" w:rsidP="004723C6">
      <w:pPr>
        <w:autoSpaceDE w:val="0"/>
        <w:autoSpaceDN w:val="0"/>
        <w:adjustRightInd w:val="0"/>
        <w:spacing w:line="240" w:lineRule="auto"/>
        <w:ind w:left="0" w:right="0"/>
        <w:jc w:val="both"/>
        <w:outlineLvl w:val="0"/>
        <w:rPr>
          <w:rFonts w:ascii="Arial" w:hAnsi="Arial" w:cs="Arial"/>
          <w:color w:val="000000"/>
          <w:sz w:val="20"/>
        </w:rPr>
      </w:pPr>
      <w:r>
        <w:rPr>
          <w:rFonts w:ascii="Arial" w:hAnsi="Arial" w:cs="Arial"/>
          <w:color w:val="000000"/>
          <w:sz w:val="20"/>
        </w:rPr>
        <w:t xml:space="preserve">Elevate will provide affordable training to riders </w:t>
      </w:r>
      <w:r w:rsidR="00B61845">
        <w:rPr>
          <w:rFonts w:ascii="Arial" w:hAnsi="Arial" w:cs="Arial"/>
          <w:color w:val="000000"/>
          <w:sz w:val="20"/>
        </w:rPr>
        <w:t xml:space="preserve">throughout Ireland across a series of regional events that incorporate flatwork training and workshops to improve skill levels in the saddle and on the ground. </w:t>
      </w:r>
      <w:r w:rsidR="0080518E">
        <w:rPr>
          <w:rFonts w:ascii="Arial" w:hAnsi="Arial" w:cs="Arial"/>
          <w:color w:val="000000"/>
          <w:sz w:val="20"/>
        </w:rPr>
        <w:t>A range of t</w:t>
      </w:r>
      <w:r w:rsidR="00B61845">
        <w:rPr>
          <w:rFonts w:ascii="Arial" w:hAnsi="Arial" w:cs="Arial"/>
          <w:color w:val="000000"/>
          <w:sz w:val="20"/>
        </w:rPr>
        <w:t xml:space="preserve">opics </w:t>
      </w:r>
      <w:r w:rsidR="0080518E">
        <w:rPr>
          <w:rFonts w:ascii="Arial" w:hAnsi="Arial" w:cs="Arial"/>
          <w:color w:val="000000"/>
          <w:sz w:val="20"/>
        </w:rPr>
        <w:t>designed to cover essential horsemanship skills w</w:t>
      </w:r>
      <w:r w:rsidR="00B61845">
        <w:rPr>
          <w:rFonts w:ascii="Arial" w:hAnsi="Arial" w:cs="Arial"/>
          <w:color w:val="000000"/>
          <w:sz w:val="20"/>
        </w:rPr>
        <w:t xml:space="preserve">ill include </w:t>
      </w:r>
      <w:r w:rsidR="0080518E">
        <w:rPr>
          <w:rFonts w:ascii="Arial" w:hAnsi="Arial" w:cs="Arial"/>
          <w:color w:val="000000"/>
          <w:sz w:val="20"/>
        </w:rPr>
        <w:t xml:space="preserve">horse and pony </w:t>
      </w:r>
      <w:r w:rsidR="0073790C">
        <w:rPr>
          <w:rFonts w:ascii="Arial" w:hAnsi="Arial" w:cs="Arial"/>
          <w:color w:val="000000"/>
          <w:sz w:val="20"/>
        </w:rPr>
        <w:t xml:space="preserve">management, </w:t>
      </w:r>
      <w:r w:rsidR="0080518E">
        <w:rPr>
          <w:rFonts w:ascii="Arial" w:hAnsi="Arial" w:cs="Arial"/>
          <w:color w:val="000000"/>
          <w:sz w:val="20"/>
        </w:rPr>
        <w:t xml:space="preserve">health and welfare, tack fitting, </w:t>
      </w:r>
      <w:r w:rsidR="00EF0B0C">
        <w:rPr>
          <w:rFonts w:ascii="Arial" w:hAnsi="Arial" w:cs="Arial"/>
          <w:color w:val="000000"/>
          <w:sz w:val="20"/>
        </w:rPr>
        <w:t>farrier</w:t>
      </w:r>
      <w:r w:rsidR="0080518E">
        <w:rPr>
          <w:rFonts w:ascii="Arial" w:hAnsi="Arial" w:cs="Arial"/>
          <w:color w:val="000000"/>
          <w:sz w:val="20"/>
        </w:rPr>
        <w:t>, veterinary, grooming and turnout and how the</w:t>
      </w:r>
      <w:r w:rsidR="00514C69">
        <w:rPr>
          <w:rFonts w:ascii="Arial" w:hAnsi="Arial" w:cs="Arial"/>
          <w:color w:val="000000"/>
          <w:sz w:val="20"/>
        </w:rPr>
        <w:t xml:space="preserve">se skills are necessary for the care of </w:t>
      </w:r>
      <w:r w:rsidR="0080518E">
        <w:rPr>
          <w:rFonts w:ascii="Arial" w:hAnsi="Arial" w:cs="Arial"/>
          <w:color w:val="000000"/>
          <w:sz w:val="20"/>
        </w:rPr>
        <w:t xml:space="preserve">different kinds of horses and ponies </w:t>
      </w:r>
      <w:r w:rsidR="00514C69">
        <w:rPr>
          <w:rFonts w:ascii="Arial" w:hAnsi="Arial" w:cs="Arial"/>
          <w:color w:val="000000"/>
          <w:sz w:val="20"/>
        </w:rPr>
        <w:t xml:space="preserve">whether a </w:t>
      </w:r>
      <w:r w:rsidR="0080518E">
        <w:rPr>
          <w:rFonts w:ascii="Arial" w:hAnsi="Arial" w:cs="Arial"/>
          <w:color w:val="000000"/>
          <w:sz w:val="20"/>
        </w:rPr>
        <w:t xml:space="preserve">happy hacker, </w:t>
      </w:r>
      <w:r w:rsidR="00514C69">
        <w:rPr>
          <w:rFonts w:ascii="Arial" w:hAnsi="Arial" w:cs="Arial"/>
          <w:color w:val="000000"/>
          <w:sz w:val="20"/>
        </w:rPr>
        <w:t xml:space="preserve">child’s pony, hunter, or horses and ponies that may be competing in different disciplines. </w:t>
      </w:r>
    </w:p>
    <w:p w14:paraId="317B4A5E" w14:textId="280BBB5F" w:rsidR="007F5EB9" w:rsidRDefault="007F5EB9" w:rsidP="004723C6">
      <w:pPr>
        <w:autoSpaceDE w:val="0"/>
        <w:autoSpaceDN w:val="0"/>
        <w:adjustRightInd w:val="0"/>
        <w:spacing w:line="240" w:lineRule="auto"/>
        <w:ind w:left="0" w:right="0"/>
        <w:jc w:val="both"/>
        <w:outlineLvl w:val="0"/>
        <w:rPr>
          <w:rFonts w:ascii="Arial" w:hAnsi="Arial" w:cs="Arial"/>
          <w:color w:val="000000"/>
          <w:sz w:val="20"/>
        </w:rPr>
      </w:pPr>
    </w:p>
    <w:p w14:paraId="651FE7D4" w14:textId="1ABC8E67" w:rsidR="007F5EB9" w:rsidRDefault="00B911C6" w:rsidP="004723C6">
      <w:pPr>
        <w:autoSpaceDE w:val="0"/>
        <w:autoSpaceDN w:val="0"/>
        <w:adjustRightInd w:val="0"/>
        <w:spacing w:line="240" w:lineRule="auto"/>
        <w:ind w:left="0" w:right="0"/>
        <w:jc w:val="both"/>
        <w:outlineLvl w:val="0"/>
        <w:rPr>
          <w:rFonts w:ascii="Arial" w:hAnsi="Arial" w:cs="Arial"/>
          <w:color w:val="000000"/>
          <w:sz w:val="20"/>
        </w:rPr>
      </w:pPr>
      <w:r>
        <w:rPr>
          <w:rFonts w:ascii="Arial" w:hAnsi="Arial" w:cs="Arial"/>
          <w:color w:val="000000"/>
          <w:sz w:val="20"/>
        </w:rPr>
        <w:t>The</w:t>
      </w:r>
      <w:r w:rsidR="007F5EB9">
        <w:rPr>
          <w:rFonts w:ascii="Arial" w:hAnsi="Arial" w:cs="Arial"/>
          <w:color w:val="000000"/>
          <w:sz w:val="20"/>
        </w:rPr>
        <w:t xml:space="preserve"> </w:t>
      </w:r>
      <w:r w:rsidR="00EF0B0C">
        <w:rPr>
          <w:rFonts w:ascii="Arial" w:hAnsi="Arial" w:cs="Arial"/>
          <w:color w:val="000000"/>
          <w:sz w:val="20"/>
        </w:rPr>
        <w:t>subsidised</w:t>
      </w:r>
      <w:r>
        <w:rPr>
          <w:rFonts w:ascii="Arial" w:hAnsi="Arial" w:cs="Arial"/>
          <w:color w:val="000000"/>
          <w:sz w:val="20"/>
        </w:rPr>
        <w:t xml:space="preserve"> </w:t>
      </w:r>
      <w:r w:rsidR="007F5EB9">
        <w:rPr>
          <w:rFonts w:ascii="Arial" w:hAnsi="Arial" w:cs="Arial"/>
          <w:color w:val="000000"/>
          <w:sz w:val="20"/>
        </w:rPr>
        <w:t xml:space="preserve">cost to the participants </w:t>
      </w:r>
      <w:r>
        <w:rPr>
          <w:rFonts w:ascii="Arial" w:hAnsi="Arial" w:cs="Arial"/>
          <w:color w:val="000000"/>
          <w:sz w:val="20"/>
        </w:rPr>
        <w:t>is</w:t>
      </w:r>
      <w:r w:rsidR="007F5EB9">
        <w:rPr>
          <w:rFonts w:ascii="Arial" w:hAnsi="Arial" w:cs="Arial"/>
          <w:color w:val="000000"/>
          <w:sz w:val="20"/>
        </w:rPr>
        <w:t xml:space="preserve"> </w:t>
      </w:r>
      <w:r w:rsidR="009B0990">
        <w:rPr>
          <w:rFonts w:ascii="Arial" w:hAnsi="Arial" w:cs="Arial"/>
          <w:color w:val="000000"/>
          <w:sz w:val="20"/>
        </w:rPr>
        <w:t>€</w:t>
      </w:r>
      <w:r w:rsidR="007F5EB9">
        <w:rPr>
          <w:rFonts w:ascii="Arial" w:hAnsi="Arial" w:cs="Arial"/>
          <w:color w:val="000000"/>
          <w:sz w:val="20"/>
        </w:rPr>
        <w:t>2</w:t>
      </w:r>
      <w:r w:rsidR="005E45D4">
        <w:rPr>
          <w:rFonts w:ascii="Arial" w:hAnsi="Arial" w:cs="Arial"/>
          <w:color w:val="000000"/>
          <w:sz w:val="20"/>
        </w:rPr>
        <w:t>5</w:t>
      </w:r>
      <w:r w:rsidR="007F5EB9">
        <w:rPr>
          <w:rFonts w:ascii="Arial" w:hAnsi="Arial" w:cs="Arial"/>
          <w:color w:val="000000"/>
          <w:sz w:val="20"/>
        </w:rPr>
        <w:t>.00</w:t>
      </w:r>
      <w:r>
        <w:rPr>
          <w:rFonts w:ascii="Arial" w:hAnsi="Arial" w:cs="Arial"/>
          <w:color w:val="000000"/>
          <w:sz w:val="20"/>
        </w:rPr>
        <w:t xml:space="preserve"> per training day </w:t>
      </w:r>
      <w:r w:rsidR="00EF0B0C">
        <w:rPr>
          <w:rFonts w:ascii="Arial" w:hAnsi="Arial" w:cs="Arial"/>
          <w:color w:val="000000"/>
          <w:sz w:val="20"/>
        </w:rPr>
        <w:t>with</w:t>
      </w:r>
      <w:r>
        <w:rPr>
          <w:rFonts w:ascii="Arial" w:hAnsi="Arial" w:cs="Arial"/>
          <w:color w:val="000000"/>
          <w:sz w:val="20"/>
        </w:rPr>
        <w:t xml:space="preserve"> top level</w:t>
      </w:r>
      <w:r w:rsidR="007F5EB9">
        <w:rPr>
          <w:rFonts w:ascii="Arial" w:hAnsi="Arial" w:cs="Arial"/>
          <w:color w:val="000000"/>
          <w:sz w:val="20"/>
        </w:rPr>
        <w:t xml:space="preserve"> </w:t>
      </w:r>
      <w:r>
        <w:rPr>
          <w:rFonts w:ascii="Arial" w:hAnsi="Arial" w:cs="Arial"/>
          <w:color w:val="000000"/>
          <w:sz w:val="20"/>
        </w:rPr>
        <w:t xml:space="preserve">coaches </w:t>
      </w:r>
      <w:r w:rsidR="007F5EB9">
        <w:rPr>
          <w:rFonts w:ascii="Arial" w:hAnsi="Arial" w:cs="Arial"/>
          <w:color w:val="000000"/>
          <w:sz w:val="20"/>
        </w:rPr>
        <w:t xml:space="preserve">from different disciplines </w:t>
      </w:r>
      <w:r w:rsidR="00EF0B0C">
        <w:rPr>
          <w:rFonts w:ascii="Arial" w:hAnsi="Arial" w:cs="Arial"/>
          <w:color w:val="000000"/>
          <w:sz w:val="20"/>
        </w:rPr>
        <w:t>delivering</w:t>
      </w:r>
      <w:r w:rsidR="007F5EB9">
        <w:rPr>
          <w:rFonts w:ascii="Arial" w:hAnsi="Arial" w:cs="Arial"/>
          <w:color w:val="000000"/>
          <w:sz w:val="20"/>
        </w:rPr>
        <w:t xml:space="preserve"> the training</w:t>
      </w:r>
      <w:r>
        <w:rPr>
          <w:rFonts w:ascii="Arial" w:hAnsi="Arial" w:cs="Arial"/>
          <w:color w:val="000000"/>
          <w:sz w:val="20"/>
        </w:rPr>
        <w:t>.</w:t>
      </w:r>
      <w:r w:rsidR="007F5EB9">
        <w:rPr>
          <w:rFonts w:ascii="Arial" w:hAnsi="Arial" w:cs="Arial"/>
          <w:color w:val="000000"/>
          <w:sz w:val="20"/>
        </w:rPr>
        <w:t xml:space="preserve"> </w:t>
      </w:r>
    </w:p>
    <w:p w14:paraId="5E017574" w14:textId="77777777" w:rsidR="0080518E" w:rsidRDefault="0080518E" w:rsidP="004723C6">
      <w:pPr>
        <w:autoSpaceDE w:val="0"/>
        <w:autoSpaceDN w:val="0"/>
        <w:adjustRightInd w:val="0"/>
        <w:spacing w:line="240" w:lineRule="auto"/>
        <w:ind w:left="0" w:right="0"/>
        <w:jc w:val="both"/>
        <w:outlineLvl w:val="0"/>
        <w:rPr>
          <w:rFonts w:ascii="Arial" w:hAnsi="Arial" w:cs="Arial"/>
          <w:color w:val="000000"/>
          <w:sz w:val="20"/>
        </w:rPr>
      </w:pPr>
    </w:p>
    <w:p w14:paraId="1508C021" w14:textId="246DC0E2" w:rsidR="0073790C" w:rsidRDefault="00230C8F" w:rsidP="004723C6">
      <w:pPr>
        <w:autoSpaceDE w:val="0"/>
        <w:autoSpaceDN w:val="0"/>
        <w:adjustRightInd w:val="0"/>
        <w:spacing w:line="240" w:lineRule="auto"/>
        <w:ind w:left="0" w:right="0"/>
        <w:jc w:val="both"/>
        <w:outlineLvl w:val="0"/>
        <w:rPr>
          <w:rFonts w:ascii="Arial" w:hAnsi="Arial" w:cs="Arial"/>
          <w:color w:val="000000"/>
          <w:sz w:val="20"/>
        </w:rPr>
      </w:pPr>
      <w:r>
        <w:rPr>
          <w:rFonts w:ascii="Arial" w:hAnsi="Arial" w:cs="Arial"/>
          <w:color w:val="000000"/>
          <w:sz w:val="20"/>
        </w:rPr>
        <w:t xml:space="preserve">The minimum age </w:t>
      </w:r>
      <w:r w:rsidR="00D80D89">
        <w:rPr>
          <w:rFonts w:ascii="Arial" w:hAnsi="Arial" w:cs="Arial"/>
          <w:color w:val="000000"/>
          <w:sz w:val="20"/>
        </w:rPr>
        <w:t xml:space="preserve">requirement </w:t>
      </w:r>
      <w:r>
        <w:rPr>
          <w:rFonts w:ascii="Arial" w:hAnsi="Arial" w:cs="Arial"/>
          <w:color w:val="000000"/>
          <w:sz w:val="20"/>
        </w:rPr>
        <w:t xml:space="preserve">is 6 years old as </w:t>
      </w:r>
      <w:r w:rsidR="00973789">
        <w:rPr>
          <w:rFonts w:ascii="Arial" w:hAnsi="Arial" w:cs="Arial"/>
          <w:color w:val="000000"/>
          <w:sz w:val="20"/>
        </w:rPr>
        <w:t>o</w:t>
      </w:r>
      <w:r w:rsidR="000F4198">
        <w:rPr>
          <w:rFonts w:ascii="Arial" w:hAnsi="Arial" w:cs="Arial"/>
          <w:color w:val="000000"/>
          <w:sz w:val="20"/>
        </w:rPr>
        <w:t>f</w:t>
      </w:r>
      <w:r>
        <w:rPr>
          <w:rFonts w:ascii="Arial" w:hAnsi="Arial" w:cs="Arial"/>
          <w:color w:val="000000"/>
          <w:sz w:val="20"/>
        </w:rPr>
        <w:t xml:space="preserve"> January 2023 </w:t>
      </w:r>
      <w:r w:rsidR="00D80D89">
        <w:rPr>
          <w:rFonts w:ascii="Arial" w:hAnsi="Arial" w:cs="Arial"/>
          <w:color w:val="000000"/>
          <w:sz w:val="20"/>
        </w:rPr>
        <w:t>through to 18 years old</w:t>
      </w:r>
      <w:r w:rsidR="00497371">
        <w:rPr>
          <w:rFonts w:ascii="Arial" w:hAnsi="Arial" w:cs="Arial"/>
          <w:color w:val="000000"/>
          <w:sz w:val="20"/>
        </w:rPr>
        <w:t>.</w:t>
      </w:r>
      <w:r w:rsidR="0080518E">
        <w:rPr>
          <w:rFonts w:ascii="Arial" w:hAnsi="Arial" w:cs="Arial"/>
          <w:color w:val="000000"/>
          <w:sz w:val="20"/>
        </w:rPr>
        <w:t xml:space="preserve"> </w:t>
      </w:r>
      <w:r w:rsidR="00802182">
        <w:rPr>
          <w:rFonts w:ascii="Arial" w:hAnsi="Arial" w:cs="Arial"/>
          <w:color w:val="000000"/>
          <w:sz w:val="20"/>
        </w:rPr>
        <w:t>T</w:t>
      </w:r>
      <w:r w:rsidR="00B911C6">
        <w:rPr>
          <w:rFonts w:ascii="Arial" w:hAnsi="Arial" w:cs="Arial"/>
          <w:color w:val="000000"/>
          <w:sz w:val="20"/>
        </w:rPr>
        <w:t>he training will be in small gr</w:t>
      </w:r>
      <w:r w:rsidR="0080518E">
        <w:rPr>
          <w:rFonts w:ascii="Arial" w:hAnsi="Arial" w:cs="Arial"/>
          <w:color w:val="000000"/>
          <w:sz w:val="20"/>
        </w:rPr>
        <w:t xml:space="preserve">oups </w:t>
      </w:r>
      <w:r w:rsidR="009512A6">
        <w:rPr>
          <w:rFonts w:ascii="Arial" w:hAnsi="Arial" w:cs="Arial"/>
          <w:color w:val="000000"/>
          <w:sz w:val="20"/>
        </w:rPr>
        <w:t xml:space="preserve">and individual </w:t>
      </w:r>
      <w:r w:rsidR="0061056F">
        <w:rPr>
          <w:rFonts w:ascii="Arial" w:hAnsi="Arial" w:cs="Arial"/>
          <w:color w:val="000000"/>
          <w:sz w:val="20"/>
        </w:rPr>
        <w:t xml:space="preserve">sessions </w:t>
      </w:r>
      <w:r w:rsidR="0080518E">
        <w:rPr>
          <w:rFonts w:ascii="Arial" w:hAnsi="Arial" w:cs="Arial"/>
          <w:color w:val="000000"/>
          <w:sz w:val="20"/>
        </w:rPr>
        <w:t>according to age and ability.</w:t>
      </w:r>
      <w:r w:rsidR="0073790C">
        <w:rPr>
          <w:rFonts w:ascii="Arial" w:hAnsi="Arial" w:cs="Arial"/>
          <w:color w:val="000000"/>
          <w:sz w:val="20"/>
        </w:rPr>
        <w:t xml:space="preserve"> Whether a rider wants to get more out of hacking through the countryside, perform a dressage test</w:t>
      </w:r>
      <w:r w:rsidR="00B911C6">
        <w:rPr>
          <w:rFonts w:ascii="Arial" w:hAnsi="Arial" w:cs="Arial"/>
          <w:color w:val="000000"/>
          <w:sz w:val="20"/>
        </w:rPr>
        <w:t>,</w:t>
      </w:r>
      <w:r w:rsidR="0073790C">
        <w:rPr>
          <w:rFonts w:ascii="Arial" w:hAnsi="Arial" w:cs="Arial"/>
          <w:color w:val="000000"/>
          <w:sz w:val="20"/>
        </w:rPr>
        <w:t xml:space="preserve"> enter a </w:t>
      </w:r>
      <w:r w:rsidR="00514C69">
        <w:rPr>
          <w:rFonts w:ascii="Arial" w:hAnsi="Arial" w:cs="Arial"/>
          <w:color w:val="000000"/>
          <w:sz w:val="20"/>
        </w:rPr>
        <w:t xml:space="preserve">horse </w:t>
      </w:r>
      <w:r w:rsidR="0073790C">
        <w:rPr>
          <w:rFonts w:ascii="Arial" w:hAnsi="Arial" w:cs="Arial"/>
          <w:color w:val="000000"/>
          <w:sz w:val="20"/>
        </w:rPr>
        <w:t>show or participate in any other discipline,</w:t>
      </w:r>
      <w:r w:rsidR="00B911C6">
        <w:rPr>
          <w:rFonts w:ascii="Arial" w:hAnsi="Arial" w:cs="Arial"/>
          <w:color w:val="000000"/>
          <w:sz w:val="20"/>
        </w:rPr>
        <w:t xml:space="preserve"> </w:t>
      </w:r>
      <w:r w:rsidR="0073790C">
        <w:rPr>
          <w:rFonts w:ascii="Arial" w:hAnsi="Arial" w:cs="Arial"/>
          <w:color w:val="000000"/>
          <w:sz w:val="20"/>
        </w:rPr>
        <w:t xml:space="preserve">Elevate will provide a pathway </w:t>
      </w:r>
      <w:r w:rsidR="00514C69">
        <w:rPr>
          <w:rFonts w:ascii="Arial" w:hAnsi="Arial" w:cs="Arial"/>
          <w:color w:val="000000"/>
          <w:sz w:val="20"/>
        </w:rPr>
        <w:t>of progression toward</w:t>
      </w:r>
      <w:r w:rsidR="0073790C">
        <w:rPr>
          <w:rFonts w:ascii="Arial" w:hAnsi="Arial" w:cs="Arial"/>
          <w:color w:val="000000"/>
          <w:sz w:val="20"/>
        </w:rPr>
        <w:t xml:space="preserve"> each rider’s goal.</w:t>
      </w:r>
    </w:p>
    <w:p w14:paraId="777B2F6E" w14:textId="77777777" w:rsidR="00C86EB2" w:rsidRDefault="00C86EB2" w:rsidP="004723C6">
      <w:pPr>
        <w:autoSpaceDE w:val="0"/>
        <w:autoSpaceDN w:val="0"/>
        <w:adjustRightInd w:val="0"/>
        <w:spacing w:line="240" w:lineRule="auto"/>
        <w:ind w:left="0" w:right="0"/>
        <w:jc w:val="both"/>
        <w:outlineLvl w:val="0"/>
        <w:rPr>
          <w:rFonts w:ascii="Arial" w:hAnsi="Arial" w:cs="Arial"/>
          <w:color w:val="000000"/>
          <w:sz w:val="20"/>
        </w:rPr>
      </w:pPr>
    </w:p>
    <w:p w14:paraId="2776B1C3" w14:textId="5B558D9B" w:rsidR="000B20AA" w:rsidRDefault="00C86EB2" w:rsidP="004723C6">
      <w:pPr>
        <w:autoSpaceDE w:val="0"/>
        <w:autoSpaceDN w:val="0"/>
        <w:adjustRightInd w:val="0"/>
        <w:spacing w:line="240" w:lineRule="auto"/>
        <w:ind w:left="0" w:right="0"/>
        <w:jc w:val="both"/>
        <w:outlineLvl w:val="0"/>
        <w:rPr>
          <w:rFonts w:ascii="Arial" w:hAnsi="Arial" w:cs="Arial"/>
          <w:color w:val="000000"/>
          <w:sz w:val="20"/>
        </w:rPr>
      </w:pPr>
      <w:r>
        <w:rPr>
          <w:rFonts w:ascii="Arial" w:hAnsi="Arial" w:cs="Arial"/>
          <w:color w:val="000000"/>
          <w:sz w:val="20"/>
        </w:rPr>
        <w:t xml:space="preserve">A spokesperson for the </w:t>
      </w:r>
      <w:r w:rsidR="005851E3">
        <w:rPr>
          <w:rFonts w:ascii="Arial" w:hAnsi="Arial" w:cs="Arial"/>
          <w:color w:val="000000"/>
          <w:sz w:val="20"/>
        </w:rPr>
        <w:t>programme</w:t>
      </w:r>
      <w:r>
        <w:rPr>
          <w:rFonts w:ascii="Arial" w:hAnsi="Arial" w:cs="Arial"/>
          <w:color w:val="000000"/>
          <w:sz w:val="20"/>
        </w:rPr>
        <w:t xml:space="preserve"> said “</w:t>
      </w:r>
      <w:r w:rsidR="00B911C6">
        <w:rPr>
          <w:rFonts w:ascii="Arial" w:hAnsi="Arial" w:cs="Arial"/>
          <w:color w:val="000000"/>
          <w:sz w:val="20"/>
        </w:rPr>
        <w:t xml:space="preserve"> The aim of Elevate is to provide accessibility to young riders and their horses and ponies across the scales of training to help them progress and explore riding and horsemanship. The Elevate team </w:t>
      </w:r>
      <w:r w:rsidR="005851E3">
        <w:rPr>
          <w:rFonts w:ascii="Arial" w:hAnsi="Arial" w:cs="Arial"/>
          <w:color w:val="000000"/>
          <w:sz w:val="20"/>
        </w:rPr>
        <w:t xml:space="preserve">are committed to providing a welcoming, supportive environment to all ages and abilities and will encourage socialisation and inclusivity.” </w:t>
      </w:r>
    </w:p>
    <w:p w14:paraId="64CF17F3" w14:textId="77777777" w:rsidR="005851E3" w:rsidRDefault="005851E3" w:rsidP="004723C6">
      <w:pPr>
        <w:autoSpaceDE w:val="0"/>
        <w:autoSpaceDN w:val="0"/>
        <w:adjustRightInd w:val="0"/>
        <w:spacing w:line="240" w:lineRule="auto"/>
        <w:ind w:left="0" w:right="0"/>
        <w:jc w:val="both"/>
        <w:outlineLvl w:val="0"/>
        <w:rPr>
          <w:rFonts w:ascii="Arial" w:hAnsi="Arial" w:cs="Arial"/>
          <w:color w:val="000000"/>
          <w:sz w:val="20"/>
        </w:rPr>
      </w:pPr>
    </w:p>
    <w:p w14:paraId="0F8E5604" w14:textId="7C1534D9" w:rsidR="00AD0DA7" w:rsidRDefault="00EF0B0C" w:rsidP="004723C6">
      <w:pPr>
        <w:autoSpaceDE w:val="0"/>
        <w:autoSpaceDN w:val="0"/>
        <w:adjustRightInd w:val="0"/>
        <w:spacing w:line="240" w:lineRule="auto"/>
        <w:ind w:left="0" w:right="0"/>
        <w:jc w:val="both"/>
        <w:outlineLvl w:val="0"/>
        <w:rPr>
          <w:rFonts w:ascii="Arial" w:hAnsi="Arial" w:cs="Arial"/>
          <w:color w:val="000000"/>
          <w:sz w:val="20"/>
        </w:rPr>
      </w:pPr>
      <w:r>
        <w:rPr>
          <w:rFonts w:ascii="Arial" w:hAnsi="Arial" w:cs="Arial"/>
          <w:color w:val="000000"/>
          <w:sz w:val="20"/>
        </w:rPr>
        <w:t>This</w:t>
      </w:r>
      <w:r w:rsidR="000151B5">
        <w:rPr>
          <w:rFonts w:ascii="Arial" w:hAnsi="Arial" w:cs="Arial"/>
          <w:color w:val="000000"/>
          <w:sz w:val="20"/>
        </w:rPr>
        <w:t xml:space="preserve"> in</w:t>
      </w:r>
      <w:r>
        <w:rPr>
          <w:rFonts w:ascii="Arial" w:hAnsi="Arial" w:cs="Arial"/>
          <w:color w:val="000000"/>
          <w:sz w:val="20"/>
        </w:rPr>
        <w:t>novative</w:t>
      </w:r>
      <w:r w:rsidR="000151B5">
        <w:rPr>
          <w:rFonts w:ascii="Arial" w:hAnsi="Arial" w:cs="Arial"/>
          <w:color w:val="000000"/>
          <w:sz w:val="20"/>
        </w:rPr>
        <w:t xml:space="preserve"> programme</w:t>
      </w:r>
      <w:r w:rsidR="005851E3">
        <w:rPr>
          <w:rFonts w:ascii="Arial" w:hAnsi="Arial" w:cs="Arial"/>
          <w:color w:val="000000"/>
          <w:sz w:val="20"/>
        </w:rPr>
        <w:t xml:space="preserve"> to improve riding and horsemanship is a welcome addition</w:t>
      </w:r>
      <w:r w:rsidR="000151B5">
        <w:rPr>
          <w:rFonts w:ascii="Arial" w:hAnsi="Arial" w:cs="Arial"/>
          <w:color w:val="000000"/>
          <w:sz w:val="20"/>
        </w:rPr>
        <w:t xml:space="preserve"> to the equestrian calendar and the first training day </w:t>
      </w:r>
      <w:r>
        <w:rPr>
          <w:rFonts w:ascii="Arial" w:hAnsi="Arial" w:cs="Arial"/>
          <w:color w:val="000000"/>
          <w:sz w:val="20"/>
        </w:rPr>
        <w:t xml:space="preserve">with coach Mark Ruddock </w:t>
      </w:r>
      <w:r w:rsidR="000151B5">
        <w:rPr>
          <w:rFonts w:ascii="Arial" w:hAnsi="Arial" w:cs="Arial"/>
          <w:color w:val="000000"/>
          <w:sz w:val="20"/>
        </w:rPr>
        <w:t>will be held on 16</w:t>
      </w:r>
      <w:r w:rsidR="000151B5" w:rsidRPr="000151B5">
        <w:rPr>
          <w:rFonts w:ascii="Arial" w:hAnsi="Arial" w:cs="Arial"/>
          <w:color w:val="000000"/>
          <w:sz w:val="20"/>
          <w:vertAlign w:val="superscript"/>
        </w:rPr>
        <w:t>th</w:t>
      </w:r>
      <w:r w:rsidR="000151B5">
        <w:rPr>
          <w:rFonts w:ascii="Arial" w:hAnsi="Arial" w:cs="Arial"/>
          <w:color w:val="000000"/>
          <w:sz w:val="20"/>
        </w:rPr>
        <w:t xml:space="preserve"> April at Ballinasloe Showgrounds Co.</w:t>
      </w:r>
      <w:r>
        <w:rPr>
          <w:rFonts w:ascii="Arial" w:hAnsi="Arial" w:cs="Arial"/>
          <w:color w:val="000000"/>
          <w:sz w:val="20"/>
        </w:rPr>
        <w:t xml:space="preserve"> Galway</w:t>
      </w:r>
    </w:p>
    <w:p w14:paraId="62869890" w14:textId="77777777" w:rsidR="00AD0DA7" w:rsidRDefault="00AD0DA7" w:rsidP="004723C6">
      <w:pPr>
        <w:autoSpaceDE w:val="0"/>
        <w:autoSpaceDN w:val="0"/>
        <w:adjustRightInd w:val="0"/>
        <w:spacing w:line="240" w:lineRule="auto"/>
        <w:ind w:left="0" w:right="0"/>
        <w:jc w:val="both"/>
        <w:outlineLvl w:val="0"/>
        <w:rPr>
          <w:rFonts w:ascii="Arial" w:hAnsi="Arial" w:cs="Arial"/>
          <w:color w:val="000000"/>
          <w:sz w:val="20"/>
        </w:rPr>
      </w:pPr>
    </w:p>
    <w:p w14:paraId="6097C698" w14:textId="58C2BC28" w:rsidR="00C86EB2" w:rsidRDefault="000F3CB3" w:rsidP="004723C6">
      <w:pPr>
        <w:autoSpaceDE w:val="0"/>
        <w:autoSpaceDN w:val="0"/>
        <w:adjustRightInd w:val="0"/>
        <w:spacing w:line="240" w:lineRule="auto"/>
        <w:ind w:left="0" w:right="0"/>
        <w:jc w:val="both"/>
        <w:outlineLvl w:val="0"/>
        <w:rPr>
          <w:rFonts w:ascii="Arial" w:hAnsi="Arial" w:cs="Arial"/>
          <w:color w:val="000000"/>
          <w:sz w:val="20"/>
        </w:rPr>
      </w:pPr>
      <w:r>
        <w:rPr>
          <w:rFonts w:ascii="Arial" w:hAnsi="Arial" w:cs="Arial"/>
          <w:color w:val="000000"/>
          <w:sz w:val="20"/>
        </w:rPr>
        <w:t>Booking</w:t>
      </w:r>
      <w:r w:rsidR="001126AC">
        <w:rPr>
          <w:rFonts w:ascii="Arial" w:hAnsi="Arial" w:cs="Arial"/>
          <w:color w:val="000000"/>
          <w:sz w:val="20"/>
        </w:rPr>
        <w:t>s will open soon through Its Plain Sailing</w:t>
      </w:r>
      <w:r w:rsidR="00CD1DC3">
        <w:rPr>
          <w:rFonts w:ascii="Arial" w:hAnsi="Arial" w:cs="Arial"/>
          <w:color w:val="000000"/>
          <w:sz w:val="20"/>
        </w:rPr>
        <w:t xml:space="preserve"> under Dressage Ireland Events</w:t>
      </w:r>
      <w:r w:rsidR="00DC2071">
        <w:rPr>
          <w:rFonts w:ascii="Arial" w:hAnsi="Arial" w:cs="Arial"/>
          <w:color w:val="000000"/>
          <w:sz w:val="20"/>
        </w:rPr>
        <w:t>.</w:t>
      </w:r>
    </w:p>
    <w:p w14:paraId="39AA9FD8" w14:textId="77777777" w:rsidR="006A4F8C" w:rsidRPr="00D63E52" w:rsidRDefault="000405BF" w:rsidP="008C13F2">
      <w:pPr>
        <w:autoSpaceDE w:val="0"/>
        <w:autoSpaceDN w:val="0"/>
        <w:adjustRightInd w:val="0"/>
        <w:spacing w:line="240" w:lineRule="auto"/>
        <w:ind w:left="0" w:right="0"/>
        <w:jc w:val="both"/>
        <w:outlineLvl w:val="0"/>
        <w:rPr>
          <w:rFonts w:ascii="Arial" w:hAnsi="Arial" w:cs="Arial"/>
          <w:color w:val="000000"/>
          <w:sz w:val="20"/>
        </w:rPr>
      </w:pPr>
      <w:r>
        <w:rPr>
          <w:rFonts w:ascii="Arial" w:hAnsi="Arial" w:cs="Arial"/>
          <w:color w:val="000000"/>
          <w:sz w:val="20"/>
        </w:rPr>
        <w:t>ENDS</w:t>
      </w:r>
      <w:r w:rsidR="006A4F8C" w:rsidRPr="00D63E52">
        <w:rPr>
          <w:rFonts w:ascii="Arial" w:hAnsi="Arial" w:cs="Arial"/>
          <w:color w:val="000000"/>
          <w:sz w:val="20"/>
        </w:rPr>
        <w:t xml:space="preserve">- </w:t>
      </w:r>
    </w:p>
    <w:sectPr w:rsidR="006A4F8C" w:rsidRPr="00D63E52" w:rsidSect="004723C6">
      <w:footerReference w:type="default" r:id="rId7"/>
      <w:footerReference w:type="first" r:id="rId8"/>
      <w:pgSz w:w="11907" w:h="16839" w:code="9"/>
      <w:pgMar w:top="1440" w:right="1440" w:bottom="1440" w:left="1440" w:header="965" w:footer="96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7F8B" w14:textId="77777777" w:rsidR="007466C9" w:rsidRDefault="007466C9">
      <w:r>
        <w:separator/>
      </w:r>
    </w:p>
  </w:endnote>
  <w:endnote w:type="continuationSeparator" w:id="0">
    <w:p w14:paraId="19AE1A28" w14:textId="77777777" w:rsidR="007466C9" w:rsidRDefault="0074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yriad Pro Light">
    <w:altName w:val="Segoe UI Light"/>
    <w:panose1 w:val="00000000000000000000"/>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A1E6" w14:textId="40112002" w:rsidR="00C615FC" w:rsidRDefault="00C615FC">
    <w:pPr>
      <w:pStyle w:val="Footer"/>
    </w:pPr>
    <w:r>
      <w:fldChar w:fldCharType="begin"/>
    </w:r>
    <w:r>
      <w:instrText>if</w:instrText>
    </w:r>
    <w:r>
      <w:fldChar w:fldCharType="begin"/>
    </w:r>
    <w:r>
      <w:instrText>numpages</w:instrText>
    </w:r>
    <w:r>
      <w:fldChar w:fldCharType="separate"/>
    </w:r>
    <w:r w:rsidR="00B911C6">
      <w:rPr>
        <w:noProof/>
      </w:rPr>
      <w:instrText>2</w:instrText>
    </w:r>
    <w:r>
      <w:fldChar w:fldCharType="end"/>
    </w:r>
    <w:r>
      <w:instrText>&gt;</w:instrText>
    </w:r>
    <w:r>
      <w:fldChar w:fldCharType="begin"/>
    </w:r>
    <w:r>
      <w:instrText>page</w:instrText>
    </w:r>
    <w:r>
      <w:fldChar w:fldCharType="separate"/>
    </w:r>
    <w:r w:rsidR="00B911C6">
      <w:rPr>
        <w:noProof/>
      </w:rPr>
      <w:instrText>2</w:instrText>
    </w:r>
    <w:r>
      <w:fldChar w:fldCharType="end"/>
    </w:r>
    <w:r>
      <w:instrText>"</w:instrText>
    </w:r>
    <w:r>
      <w:rPr>
        <w:spacing w:val="20"/>
      </w:rPr>
      <w:instrText>~ more ~</w:instrText>
    </w:r>
    <w:r>
      <w:instrTex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5A67" w14:textId="77777777" w:rsidR="00C615FC" w:rsidRDefault="00C615F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2528" w14:textId="77777777" w:rsidR="007466C9" w:rsidRDefault="007466C9">
      <w:r>
        <w:separator/>
      </w:r>
    </w:p>
  </w:footnote>
  <w:footnote w:type="continuationSeparator" w:id="0">
    <w:p w14:paraId="7AC8A6BA" w14:textId="77777777" w:rsidR="007466C9" w:rsidRDefault="00746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B040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C23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E4B4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24A0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F85D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A48E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CCF0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A11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522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222E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71C23"/>
    <w:multiLevelType w:val="singleLevel"/>
    <w:tmpl w:val="37065892"/>
    <w:lvl w:ilvl="0">
      <w:start w:val="1"/>
      <w:numFmt w:val="none"/>
      <w:lvlText w:val=""/>
      <w:legacy w:legacy="1" w:legacySpace="0" w:legacyIndent="0"/>
      <w:lvlJc w:val="left"/>
    </w:lvl>
  </w:abstractNum>
  <w:abstractNum w:abstractNumId="11" w15:restartNumberingAfterBreak="0">
    <w:nsid w:val="20A04BE9"/>
    <w:multiLevelType w:val="singleLevel"/>
    <w:tmpl w:val="D0CE2864"/>
    <w:lvl w:ilvl="0">
      <w:start w:val="1"/>
      <w:numFmt w:val="none"/>
      <w:lvlText w:val=""/>
      <w:legacy w:legacy="1" w:legacySpace="0" w:legacyIndent="0"/>
      <w:lvlJc w:val="left"/>
    </w:lvl>
  </w:abstractNum>
  <w:abstractNum w:abstractNumId="12" w15:restartNumberingAfterBreak="0">
    <w:nsid w:val="210617D8"/>
    <w:multiLevelType w:val="multilevel"/>
    <w:tmpl w:val="0409000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68021058">
    <w:abstractNumId w:val="10"/>
  </w:num>
  <w:num w:numId="2" w16cid:durableId="1656883914">
    <w:abstractNumId w:val="11"/>
  </w:num>
  <w:num w:numId="3" w16cid:durableId="117116005">
    <w:abstractNumId w:val="9"/>
  </w:num>
  <w:num w:numId="4" w16cid:durableId="1051226794">
    <w:abstractNumId w:val="7"/>
  </w:num>
  <w:num w:numId="5" w16cid:durableId="743376260">
    <w:abstractNumId w:val="6"/>
  </w:num>
  <w:num w:numId="6" w16cid:durableId="1371683309">
    <w:abstractNumId w:val="5"/>
  </w:num>
  <w:num w:numId="7" w16cid:durableId="177356602">
    <w:abstractNumId w:val="4"/>
  </w:num>
  <w:num w:numId="8" w16cid:durableId="1710914924">
    <w:abstractNumId w:val="8"/>
  </w:num>
  <w:num w:numId="9" w16cid:durableId="1794396356">
    <w:abstractNumId w:val="3"/>
  </w:num>
  <w:num w:numId="10" w16cid:durableId="976765204">
    <w:abstractNumId w:val="2"/>
  </w:num>
  <w:num w:numId="11" w16cid:durableId="1552885837">
    <w:abstractNumId w:val="1"/>
  </w:num>
  <w:num w:numId="12" w16cid:durableId="1022704578">
    <w:abstractNumId w:val="0"/>
  </w:num>
  <w:num w:numId="13" w16cid:durableId="1406294099">
    <w:abstractNumId w:val="13"/>
  </w:num>
  <w:num w:numId="14" w16cid:durableId="7295008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41"/>
    <w:rsid w:val="000151B5"/>
    <w:rsid w:val="0001756F"/>
    <w:rsid w:val="00023EAC"/>
    <w:rsid w:val="000405BF"/>
    <w:rsid w:val="000B20AA"/>
    <w:rsid w:val="000D2C69"/>
    <w:rsid w:val="000F3CB3"/>
    <w:rsid w:val="000F4198"/>
    <w:rsid w:val="001126AC"/>
    <w:rsid w:val="00113235"/>
    <w:rsid w:val="00113EE0"/>
    <w:rsid w:val="00124AD5"/>
    <w:rsid w:val="00140918"/>
    <w:rsid w:val="00155E01"/>
    <w:rsid w:val="001560B4"/>
    <w:rsid w:val="001930DB"/>
    <w:rsid w:val="001A2781"/>
    <w:rsid w:val="001A703C"/>
    <w:rsid w:val="001F15CD"/>
    <w:rsid w:val="001F19D5"/>
    <w:rsid w:val="00230C8F"/>
    <w:rsid w:val="00291FCD"/>
    <w:rsid w:val="0029627B"/>
    <w:rsid w:val="002F25D7"/>
    <w:rsid w:val="003342E5"/>
    <w:rsid w:val="003A3D93"/>
    <w:rsid w:val="003D3607"/>
    <w:rsid w:val="004723C6"/>
    <w:rsid w:val="00497371"/>
    <w:rsid w:val="004E4D6F"/>
    <w:rsid w:val="005040B5"/>
    <w:rsid w:val="00514C69"/>
    <w:rsid w:val="00527BF4"/>
    <w:rsid w:val="00582454"/>
    <w:rsid w:val="005851E3"/>
    <w:rsid w:val="005E45D4"/>
    <w:rsid w:val="0061056F"/>
    <w:rsid w:val="00631216"/>
    <w:rsid w:val="00646647"/>
    <w:rsid w:val="00663439"/>
    <w:rsid w:val="006713B0"/>
    <w:rsid w:val="006A4F8C"/>
    <w:rsid w:val="00701A45"/>
    <w:rsid w:val="0071371E"/>
    <w:rsid w:val="0073790C"/>
    <w:rsid w:val="007466C9"/>
    <w:rsid w:val="0076320F"/>
    <w:rsid w:val="00783D88"/>
    <w:rsid w:val="007B2B47"/>
    <w:rsid w:val="007D0E38"/>
    <w:rsid w:val="007F0A24"/>
    <w:rsid w:val="007F5EB9"/>
    <w:rsid w:val="00802182"/>
    <w:rsid w:val="0080518E"/>
    <w:rsid w:val="00831FEC"/>
    <w:rsid w:val="00865CAF"/>
    <w:rsid w:val="008A6106"/>
    <w:rsid w:val="008C13F2"/>
    <w:rsid w:val="009252C2"/>
    <w:rsid w:val="009512A6"/>
    <w:rsid w:val="00957576"/>
    <w:rsid w:val="00973789"/>
    <w:rsid w:val="009A2A89"/>
    <w:rsid w:val="009A3992"/>
    <w:rsid w:val="009B0990"/>
    <w:rsid w:val="009D4ACB"/>
    <w:rsid w:val="009E1327"/>
    <w:rsid w:val="009E65F2"/>
    <w:rsid w:val="009F2A41"/>
    <w:rsid w:val="00A04499"/>
    <w:rsid w:val="00A1764F"/>
    <w:rsid w:val="00A701A0"/>
    <w:rsid w:val="00A91B48"/>
    <w:rsid w:val="00AD0DA7"/>
    <w:rsid w:val="00AD5A2E"/>
    <w:rsid w:val="00AF2476"/>
    <w:rsid w:val="00B61845"/>
    <w:rsid w:val="00B65C77"/>
    <w:rsid w:val="00B911C6"/>
    <w:rsid w:val="00C615FC"/>
    <w:rsid w:val="00C8287F"/>
    <w:rsid w:val="00C86EB2"/>
    <w:rsid w:val="00CD1DC3"/>
    <w:rsid w:val="00D5565B"/>
    <w:rsid w:val="00D80D89"/>
    <w:rsid w:val="00DB18B7"/>
    <w:rsid w:val="00DC2071"/>
    <w:rsid w:val="00E13F59"/>
    <w:rsid w:val="00E32F95"/>
    <w:rsid w:val="00E33DB7"/>
    <w:rsid w:val="00E91A40"/>
    <w:rsid w:val="00EA1A6C"/>
    <w:rsid w:val="00EC10B5"/>
    <w:rsid w:val="00ED175A"/>
    <w:rsid w:val="00EE3662"/>
    <w:rsid w:val="00EE6B18"/>
    <w:rsid w:val="00EF0B0C"/>
    <w:rsid w:val="00EF2F6E"/>
    <w:rsid w:val="00F44405"/>
    <w:rsid w:val="00F847B0"/>
    <w:rsid w:val="00FB1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58385"/>
  <w15:chartTrackingRefBased/>
  <w15:docId w15:val="{3F51BDF6-F3DB-49E9-B92D-E6A18622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480" w:lineRule="atLeast"/>
      <w:ind w:left="475" w:right="475"/>
    </w:pPr>
    <w:rPr>
      <w:rFonts w:ascii="Courier New" w:hAnsi="Courier New"/>
      <w:sz w:val="24"/>
      <w:lang w:val="en-US" w:eastAsia="en-US"/>
    </w:rPr>
  </w:style>
  <w:style w:type="paragraph" w:styleId="Heading1">
    <w:name w:val="heading 1"/>
    <w:basedOn w:val="Heading4"/>
    <w:next w:val="Normal"/>
    <w:qFormat/>
    <w:rsid w:val="001F19D5"/>
    <w:pPr>
      <w:outlineLvl w:val="0"/>
    </w:pPr>
  </w:style>
  <w:style w:type="paragraph" w:styleId="Heading2">
    <w:name w:val="heading 2"/>
    <w:basedOn w:val="Normal"/>
    <w:next w:val="Normal"/>
    <w:qFormat/>
    <w:rsid w:val="00155E01"/>
    <w:pPr>
      <w:keepNext/>
      <w:outlineLvl w:val="1"/>
    </w:pPr>
    <w:rPr>
      <w:caps/>
      <w:szCs w:val="24"/>
    </w:rPr>
  </w:style>
  <w:style w:type="paragraph" w:styleId="Heading3">
    <w:name w:val="heading 3"/>
    <w:basedOn w:val="Normal"/>
    <w:next w:val="Normal"/>
    <w:qFormat/>
    <w:rsid w:val="001F19D5"/>
    <w:pPr>
      <w:keepNext/>
      <w:keepLines/>
      <w:ind w:firstLine="360"/>
      <w:outlineLvl w:val="2"/>
    </w:pPr>
    <w:rPr>
      <w:b/>
      <w:kern w:val="28"/>
    </w:rPr>
  </w:style>
  <w:style w:type="paragraph" w:styleId="Heading4">
    <w:name w:val="heading 4"/>
    <w:basedOn w:val="Normal"/>
    <w:next w:val="Normal"/>
    <w:qFormat/>
    <w:rsid w:val="001F19D5"/>
    <w:pPr>
      <w:keepLines/>
      <w:spacing w:before="240"/>
      <w:jc w:val="center"/>
      <w:outlineLvl w:val="3"/>
    </w:pPr>
    <w:rPr>
      <w:kern w:val="28"/>
    </w:rPr>
  </w:style>
  <w:style w:type="paragraph" w:styleId="Heading5">
    <w:name w:val="heading 5"/>
    <w:basedOn w:val="Normal"/>
    <w:next w:val="Normal"/>
    <w:qFormat/>
    <w:rsid w:val="001F19D5"/>
    <w:pPr>
      <w:keepNext/>
      <w:keepLines/>
      <w:outlineLvl w:val="4"/>
    </w:pPr>
    <w:rPr>
      <w:i/>
      <w:kern w:val="28"/>
    </w:rPr>
  </w:style>
  <w:style w:type="paragraph" w:styleId="Heading6">
    <w:name w:val="heading 6"/>
    <w:basedOn w:val="Normal"/>
    <w:next w:val="Normal"/>
    <w:qFormat/>
    <w:rsid w:val="001F19D5"/>
    <w:pPr>
      <w:keepLines/>
      <w:tabs>
        <w:tab w:val="center" w:pos="4320"/>
        <w:tab w:val="right" w:pos="9480"/>
      </w:tabs>
      <w:ind w:left="0" w:right="0"/>
      <w:outlineLvl w:val="5"/>
    </w:pPr>
    <w:rPr>
      <w:i/>
    </w:rPr>
  </w:style>
  <w:style w:type="paragraph" w:styleId="Heading7">
    <w:name w:val="heading 7"/>
    <w:basedOn w:val="Normal"/>
    <w:next w:val="Normal"/>
    <w:qFormat/>
    <w:rsid w:val="001F19D5"/>
    <w:pPr>
      <w:keepNext/>
      <w:keepLines/>
      <w:spacing w:before="240"/>
      <w:outlineLvl w:val="6"/>
    </w:pPr>
    <w:rPr>
      <w:b/>
      <w:kern w:val="28"/>
    </w:rPr>
  </w:style>
  <w:style w:type="paragraph" w:styleId="Heading8">
    <w:name w:val="heading 8"/>
    <w:basedOn w:val="Normal"/>
    <w:next w:val="Normal"/>
    <w:qFormat/>
    <w:rsid w:val="001F19D5"/>
    <w:pPr>
      <w:keepNext/>
      <w:keepLines/>
      <w:spacing w:before="240"/>
      <w:outlineLvl w:val="7"/>
    </w:pPr>
    <w:rPr>
      <w:b/>
      <w:i/>
      <w:kern w:val="28"/>
    </w:rPr>
  </w:style>
  <w:style w:type="paragraph" w:styleId="Heading9">
    <w:name w:val="heading 9"/>
    <w:basedOn w:val="Normal"/>
    <w:next w:val="Normal"/>
    <w:qFormat/>
    <w:rsid w:val="001F19D5"/>
    <w:pPr>
      <w:keepNext/>
      <w:keepLines/>
      <w:spacing w:before="240"/>
      <w:jc w:val="center"/>
      <w:outlineLvl w:val="8"/>
    </w:pPr>
    <w:rPr>
      <w:b/>
      <w:i/>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pPr>
      <w:spacing w:line="320" w:lineRule="atLeast"/>
      <w:ind w:left="0" w:right="0"/>
    </w:pPr>
  </w:style>
  <w:style w:type="paragraph" w:customStyle="1" w:styleId="DocumentTitle">
    <w:name w:val="Document Title"/>
    <w:basedOn w:val="Normal"/>
    <w:next w:val="Contact"/>
    <w:rsid w:val="001F19D5"/>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spacing w:val="-80"/>
      <w:kern w:val="28"/>
      <w:sz w:val="108"/>
    </w:rPr>
  </w:style>
  <w:style w:type="paragraph" w:customStyle="1" w:styleId="Contact">
    <w:name w:val="Contact"/>
    <w:basedOn w:val="Normal"/>
    <w:pPr>
      <w:spacing w:line="320" w:lineRule="atLeast"/>
      <w:ind w:left="0" w:right="0"/>
    </w:pPr>
  </w:style>
  <w:style w:type="paragraph" w:styleId="Footer">
    <w:name w:val="footer"/>
    <w:basedOn w:val="Normal"/>
    <w:rsid w:val="001F19D5"/>
    <w:pPr>
      <w:keepLines/>
      <w:tabs>
        <w:tab w:val="center" w:pos="4320"/>
        <w:tab w:val="right" w:pos="9480"/>
      </w:tabs>
      <w:spacing w:before="360"/>
      <w:ind w:left="0" w:right="0"/>
    </w:pPr>
    <w:rPr>
      <w:caps/>
    </w:rPr>
  </w:style>
  <w:style w:type="paragraph" w:styleId="Header">
    <w:name w:val="header"/>
    <w:basedOn w:val="Normal"/>
    <w:rsid w:val="001F19D5"/>
    <w:pPr>
      <w:keepLines/>
      <w:tabs>
        <w:tab w:val="center" w:pos="4320"/>
        <w:tab w:val="right" w:pos="9480"/>
      </w:tabs>
      <w:ind w:left="0" w:right="0"/>
    </w:pPr>
  </w:style>
  <w:style w:type="character" w:customStyle="1" w:styleId="Lead-inEmphasis">
    <w:name w:val="Lead-in Emphasis"/>
    <w:rPr>
      <w:caps/>
    </w:rPr>
  </w:style>
  <w:style w:type="paragraph" w:customStyle="1" w:styleId="ReturnAddress">
    <w:name w:val="Return Address"/>
    <w:basedOn w:val="Normal"/>
    <w:pPr>
      <w:keepLines/>
      <w:spacing w:line="200" w:lineRule="atLeast"/>
      <w:ind w:left="0" w:right="0"/>
    </w:pPr>
    <w:rPr>
      <w:rFonts w:ascii="Garamond" w:hAnsi="Garamond"/>
      <w:sz w:val="20"/>
    </w:rPr>
  </w:style>
  <w:style w:type="paragraph" w:customStyle="1" w:styleId="CompanyName">
    <w:name w:val="Company Name"/>
    <w:basedOn w:val="Normal"/>
    <w:next w:val="ReturnAddress"/>
    <w:pPr>
      <w:spacing w:line="240" w:lineRule="atLeast"/>
      <w:ind w:left="0" w:right="120"/>
    </w:pPr>
    <w:rPr>
      <w:rFonts w:ascii="Garamond" w:hAnsi="Garamond"/>
      <w:caps/>
      <w:spacing w:val="25"/>
    </w:rPr>
  </w:style>
  <w:style w:type="paragraph" w:styleId="Title">
    <w:name w:val="Title"/>
    <w:basedOn w:val="Normal"/>
    <w:next w:val="Normal"/>
    <w:qFormat/>
    <w:rsid w:val="001F19D5"/>
    <w:pPr>
      <w:keepNext/>
      <w:keepLines/>
      <w:spacing w:before="480" w:after="360"/>
      <w:ind w:left="835" w:right="835"/>
      <w:jc w:val="center"/>
    </w:pPr>
    <w:rPr>
      <w:b/>
      <w:caps/>
      <w:kern w:val="28"/>
    </w:rPr>
  </w:style>
  <w:style w:type="paragraph" w:styleId="Caption">
    <w:name w:val="caption"/>
    <w:basedOn w:val="Normal"/>
    <w:next w:val="Normal"/>
    <w:qFormat/>
    <w:pPr>
      <w:keepNext/>
      <w:spacing w:after="240"/>
    </w:pPr>
    <w:rPr>
      <w:i/>
    </w:rPr>
  </w:style>
  <w:style w:type="character" w:styleId="CommentReference">
    <w:name w:val="annotation reference"/>
    <w:semiHidden/>
    <w:rPr>
      <w:vertAlign w:val="superscript"/>
    </w:rPr>
  </w:style>
  <w:style w:type="paragraph" w:styleId="CommentText">
    <w:name w:val="annotation text"/>
    <w:basedOn w:val="Normal"/>
    <w:semiHidden/>
    <w:rsid w:val="001F19D5"/>
    <w:pPr>
      <w:keepLines/>
      <w:spacing w:line="440" w:lineRule="atLeast"/>
    </w:pPr>
    <w:rPr>
      <w:sz w:val="18"/>
    </w:rPr>
  </w:style>
  <w:style w:type="character" w:styleId="EndnoteReference">
    <w:name w:val="endnote reference"/>
    <w:semiHidden/>
    <w:rPr>
      <w:sz w:val="24"/>
      <w:vertAlign w:val="superscript"/>
    </w:rPr>
  </w:style>
  <w:style w:type="paragraph" w:styleId="EndnoteText">
    <w:name w:val="endnote text"/>
    <w:basedOn w:val="Normal"/>
    <w:semiHidden/>
    <w:rsid w:val="001F19D5"/>
    <w:pPr>
      <w:keepLines/>
      <w:spacing w:after="240" w:line="240" w:lineRule="atLeast"/>
    </w:pPr>
    <w:rPr>
      <w:sz w:val="18"/>
    </w:rPr>
  </w:style>
  <w:style w:type="character" w:styleId="FootnoteReference">
    <w:name w:val="footnote reference"/>
    <w:semiHidden/>
    <w:rPr>
      <w:sz w:val="24"/>
      <w:vertAlign w:val="superscript"/>
    </w:rPr>
  </w:style>
  <w:style w:type="paragraph" w:styleId="FootnoteText">
    <w:name w:val="footnote text"/>
    <w:basedOn w:val="Normal"/>
    <w:semiHidden/>
    <w:rsid w:val="001F19D5"/>
    <w:pPr>
      <w:keepLines/>
      <w:spacing w:after="240" w:line="240" w:lineRule="atLeast"/>
    </w:pPr>
    <w:rPr>
      <w:sz w:val="18"/>
    </w:rPr>
  </w:style>
  <w:style w:type="paragraph" w:styleId="NormalIndent">
    <w:name w:val="Normal Indent"/>
    <w:basedOn w:val="Normal"/>
    <w:link w:val="NormalIndentChar"/>
    <w:pPr>
      <w:ind w:left="835"/>
    </w:pPr>
  </w:style>
  <w:style w:type="character" w:styleId="PageNumber">
    <w:name w:val="page number"/>
    <w:rPr>
      <w:rFonts w:ascii="Courier New" w:hAnsi="Courier New"/>
      <w:spacing w:val="0"/>
      <w:kern w:val="0"/>
      <w:position w:val="0"/>
      <w:sz w:val="24"/>
      <w:vertAlign w:val="baseline"/>
    </w:rPr>
  </w:style>
  <w:style w:type="paragraph" w:styleId="TOC9">
    <w:name w:val="toc 9"/>
    <w:basedOn w:val="Normal"/>
    <w:next w:val="Normal"/>
    <w:autoRedefine/>
    <w:semiHidden/>
    <w:pPr>
      <w:ind w:left="1920"/>
    </w:pPr>
  </w:style>
  <w:style w:type="paragraph" w:customStyle="1" w:styleId="NormalIndentBold">
    <w:name w:val="Normal Indent Bold"/>
    <w:basedOn w:val="NormalIndent"/>
    <w:link w:val="NormalIndentBoldCharChar"/>
    <w:rsid w:val="00C615FC"/>
    <w:rPr>
      <w:b/>
      <w:bCs/>
    </w:rPr>
  </w:style>
  <w:style w:type="character" w:customStyle="1" w:styleId="NormalIndentChar">
    <w:name w:val="Normal Indent Char"/>
    <w:basedOn w:val="DefaultParagraphFont"/>
    <w:link w:val="NormalIndent"/>
    <w:rsid w:val="00C615FC"/>
    <w:rPr>
      <w:rFonts w:ascii="Courier New" w:hAnsi="Courier New"/>
      <w:sz w:val="24"/>
      <w:lang w:val="en-US" w:eastAsia="en-US" w:bidi="ar-SA"/>
    </w:rPr>
  </w:style>
  <w:style w:type="character" w:customStyle="1" w:styleId="NormalIndentBoldCharChar">
    <w:name w:val="Normal Indent Bold Char Char"/>
    <w:basedOn w:val="NormalIndentChar"/>
    <w:link w:val="NormalIndentBold"/>
    <w:rsid w:val="00C615FC"/>
    <w:rPr>
      <w:rFonts w:ascii="Courier New" w:hAnsi="Courier New"/>
      <w:b/>
      <w:bCs/>
      <w:sz w:val="24"/>
      <w:lang w:val="en-US" w:eastAsia="en-US" w:bidi="ar-SA"/>
    </w:rPr>
  </w:style>
  <w:style w:type="paragraph" w:styleId="NormalWeb">
    <w:name w:val="Normal (Web)"/>
    <w:basedOn w:val="Normal"/>
    <w:uiPriority w:val="99"/>
    <w:unhideWhenUsed/>
    <w:rsid w:val="00831FEC"/>
    <w:pPr>
      <w:spacing w:before="100" w:beforeAutospacing="1" w:after="100" w:afterAutospacing="1" w:line="240" w:lineRule="auto"/>
      <w:ind w:left="0" w:right="0"/>
    </w:pPr>
    <w:rPr>
      <w:rFonts w:ascii="Times New Roman" w:hAnsi="Times New Roman"/>
      <w:szCs w:val="24"/>
      <w:lang w:val="en-GB" w:eastAsia="en-GB"/>
    </w:rPr>
  </w:style>
  <w:style w:type="character" w:styleId="Strong">
    <w:name w:val="Strong"/>
    <w:basedOn w:val="DefaultParagraphFont"/>
    <w:uiPriority w:val="22"/>
    <w:qFormat/>
    <w:rsid w:val="00831FEC"/>
    <w:rPr>
      <w:b/>
      <w:bCs/>
    </w:rPr>
  </w:style>
  <w:style w:type="character" w:styleId="Hyperlink">
    <w:name w:val="Hyperlink"/>
    <w:basedOn w:val="DefaultParagraphFont"/>
    <w:rsid w:val="00040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1224">
      <w:bodyDiv w:val="1"/>
      <w:marLeft w:val="0"/>
      <w:marRight w:val="0"/>
      <w:marTop w:val="750"/>
      <w:marBottom w:val="0"/>
      <w:divBdr>
        <w:top w:val="none" w:sz="0" w:space="0" w:color="auto"/>
        <w:left w:val="none" w:sz="0" w:space="0" w:color="auto"/>
        <w:bottom w:val="none" w:sz="0" w:space="0" w:color="auto"/>
        <w:right w:val="none" w:sz="0" w:space="0" w:color="auto"/>
      </w:divBdr>
      <w:divsChild>
        <w:div w:id="1748922670">
          <w:marLeft w:val="0"/>
          <w:marRight w:val="0"/>
          <w:marTop w:val="90"/>
          <w:marBottom w:val="0"/>
          <w:divBdr>
            <w:top w:val="none" w:sz="0" w:space="0" w:color="auto"/>
            <w:left w:val="none" w:sz="0" w:space="0" w:color="auto"/>
            <w:bottom w:val="none" w:sz="0" w:space="0" w:color="auto"/>
            <w:right w:val="none" w:sz="0" w:space="0" w:color="auto"/>
          </w:divBdr>
          <w:divsChild>
            <w:div w:id="411898560">
              <w:marLeft w:val="0"/>
              <w:marRight w:val="0"/>
              <w:marTop w:val="0"/>
              <w:marBottom w:val="0"/>
              <w:divBdr>
                <w:top w:val="none" w:sz="0" w:space="0" w:color="auto"/>
                <w:left w:val="single" w:sz="36" w:space="31" w:color="0077C0"/>
                <w:bottom w:val="none" w:sz="0" w:space="0" w:color="auto"/>
                <w:right w:val="none" w:sz="0" w:space="0" w:color="auto"/>
              </w:divBdr>
              <w:divsChild>
                <w:div w:id="9787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70615">
      <w:bodyDiv w:val="1"/>
      <w:marLeft w:val="0"/>
      <w:marRight w:val="0"/>
      <w:marTop w:val="0"/>
      <w:marBottom w:val="0"/>
      <w:divBdr>
        <w:top w:val="none" w:sz="0" w:space="0" w:color="auto"/>
        <w:left w:val="none" w:sz="0" w:space="0" w:color="auto"/>
        <w:bottom w:val="none" w:sz="0" w:space="0" w:color="auto"/>
        <w:right w:val="none" w:sz="0" w:space="0" w:color="auto"/>
      </w:divBdr>
      <w:divsChild>
        <w:div w:id="2092239430">
          <w:marLeft w:val="0"/>
          <w:marRight w:val="0"/>
          <w:marTop w:val="450"/>
          <w:marBottom w:val="450"/>
          <w:divBdr>
            <w:top w:val="none" w:sz="0" w:space="0" w:color="auto"/>
            <w:left w:val="none" w:sz="0" w:space="0" w:color="auto"/>
            <w:bottom w:val="none" w:sz="0" w:space="0" w:color="auto"/>
            <w:right w:val="none" w:sz="0" w:space="0" w:color="auto"/>
          </w:divBdr>
          <w:divsChild>
            <w:div w:id="24067833">
              <w:marLeft w:val="0"/>
              <w:marRight w:val="0"/>
              <w:marTop w:val="0"/>
              <w:marBottom w:val="100"/>
              <w:divBdr>
                <w:top w:val="none" w:sz="0" w:space="0" w:color="auto"/>
                <w:left w:val="none" w:sz="0" w:space="0" w:color="auto"/>
                <w:bottom w:val="none" w:sz="0" w:space="0" w:color="auto"/>
                <w:right w:val="none" w:sz="0" w:space="0" w:color="auto"/>
              </w:divBdr>
              <w:divsChild>
                <w:div w:id="164521584">
                  <w:marLeft w:val="0"/>
                  <w:marRight w:val="0"/>
                  <w:marTop w:val="0"/>
                  <w:marBottom w:val="0"/>
                  <w:divBdr>
                    <w:top w:val="none" w:sz="0" w:space="0" w:color="auto"/>
                    <w:left w:val="none" w:sz="0" w:space="0" w:color="auto"/>
                    <w:bottom w:val="none" w:sz="0" w:space="0" w:color="auto"/>
                    <w:right w:val="single" w:sz="6" w:space="15" w:color="D0D0D0"/>
                  </w:divBdr>
                </w:div>
              </w:divsChild>
            </w:div>
          </w:divsChild>
        </w:div>
      </w:divsChild>
    </w:div>
    <w:div w:id="128538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2\Application%20Data\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IRISH WORKING HUNTER ASSOCIATION</vt:lpstr>
    </vt:vector>
  </TitlesOfParts>
  <Manager/>
  <Company>Microsoft Corporation</Company>
  <LinksUpToDate>false</LinksUpToDate>
  <CharactersWithSpaces>2438</CharactersWithSpaces>
  <SharedDoc>false</SharedDoc>
  <HLinks>
    <vt:vector size="12" baseType="variant">
      <vt:variant>
        <vt:i4>2424855</vt:i4>
      </vt:variant>
      <vt:variant>
        <vt:i4>3</vt:i4>
      </vt:variant>
      <vt:variant>
        <vt:i4>0</vt:i4>
      </vt:variant>
      <vt:variant>
        <vt:i4>5</vt:i4>
      </vt:variant>
      <vt:variant>
        <vt:lpwstr>mailto:info@iwhassoc.com</vt:lpwstr>
      </vt:variant>
      <vt:variant>
        <vt:lpwstr/>
      </vt:variant>
      <vt:variant>
        <vt:i4>5767256</vt:i4>
      </vt:variant>
      <vt:variant>
        <vt:i4>0</vt:i4>
      </vt:variant>
      <vt:variant>
        <vt:i4>0</vt:i4>
      </vt:variant>
      <vt:variant>
        <vt:i4>5</vt:i4>
      </vt:variant>
      <vt:variant>
        <vt:lpwstr>http://www.iwhassoc.com/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WORKING HUNTER ASSOCIATION</dc:title>
  <dc:subject/>
  <dc:creator>Denise</dc:creator>
  <cp:keywords/>
  <dc:description/>
  <cp:lastModifiedBy>Claire Sedgeman</cp:lastModifiedBy>
  <cp:revision>2</cp:revision>
  <dcterms:created xsi:type="dcterms:W3CDTF">2023-03-27T20:13:00Z</dcterms:created>
  <dcterms:modified xsi:type="dcterms:W3CDTF">2023-03-27T20:13:00Z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TC010178281033</vt:lpwstr>
  </property>
</Properties>
</file>